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C8" w:rsidRDefault="000E19A2" w:rsidP="00A324C8">
      <w:pPr>
        <w:pStyle w:val="entrydate"/>
      </w:pPr>
      <w:r>
        <w:t xml:space="preserve">Nachdenkseiten </w:t>
      </w:r>
      <w:bookmarkStart w:id="0" w:name="_GoBack"/>
      <w:bookmarkEnd w:id="0"/>
      <w:r w:rsidR="00A324C8">
        <w:t>12. November 2013 um 9:20 Uhr</w:t>
      </w:r>
    </w:p>
    <w:p w:rsidR="00A324C8" w:rsidRDefault="00A324C8" w:rsidP="00A324C8">
      <w:pPr>
        <w:pStyle w:val="berschrift3"/>
      </w:pPr>
      <w:r>
        <w:t>Gustl Mollath – „Macht braucht Kontrolle, wirksame Kontrolle“</w:t>
      </w:r>
    </w:p>
    <w:p w:rsidR="00A324C8" w:rsidRDefault="00A324C8" w:rsidP="00A324C8">
      <w:r>
        <w:rPr>
          <w:sz w:val="20"/>
          <w:szCs w:val="20"/>
        </w:rPr>
        <w:t xml:space="preserve">Verantwortlich: </w:t>
      </w:r>
      <w:hyperlink r:id="rId5" w:tooltip="Beiträge von Jens Berger" w:history="1">
        <w:r>
          <w:rPr>
            <w:rStyle w:val="Hyperlink"/>
            <w:sz w:val="20"/>
            <w:szCs w:val="20"/>
          </w:rPr>
          <w:t>Jens Berger</w:t>
        </w:r>
      </w:hyperlink>
      <w:r>
        <w:rPr>
          <w:sz w:val="20"/>
          <w:szCs w:val="20"/>
        </w:rPr>
        <w:t xml:space="preserve"> </w:t>
      </w:r>
    </w:p>
    <w:p w:rsidR="00A324C8" w:rsidRDefault="00A324C8" w:rsidP="00A324C8">
      <w:pPr>
        <w:pStyle w:val="StandardWeb"/>
      </w:pPr>
      <w:r>
        <w:t xml:space="preserve">Was in unserem Land in der Justiz, Politik, Bankenwirtschaft und der Psychiatrie abläuft, muss öffentlich werden. Wir dürfen darüber nicht länger schweigen. Hinter der Fassade unseres demokratischen Rechtstaates herrschen Zustände, die ihresgleichen suchen und die an die dunkelsten Zeiten der deutschen Geschichte gemahnen. Ich weiß, ich hatte Glück. Großes Glück. Nur durch den Einsatz und die Unterstützung vieler Menschen, die mein Schicksal nicht kalt gelassen hat und die sich auf eine unglaubliche Art für mich eingesetzt haben, bin ich nun in Freiheit. Nur durch die in meinem Fall zustande gekommene Öffentlichkeit waren die Institutionen regelrecht dazu gezwungen, mich vor die Tür zu setzen. Aber: Meine nun wieder gewonnene Freiheit bedeutet für mich noch lange nicht, so frei zu sein, wie es alle anderen Mitbürger sind. An mir hängt ein großer Makel. Diesen Makel kann ich nur loswerden durch ein ordentliches Wiederaufnahmeverfahren, das jetzt immerhin wahrscheinlich geworden ist. Von </w:t>
      </w:r>
      <w:r>
        <w:rPr>
          <w:rStyle w:val="Fett"/>
        </w:rPr>
        <w:t>Gustl Mollath</w:t>
      </w:r>
      <w:r>
        <w:t>.</w:t>
      </w:r>
      <w:r>
        <w:br/>
      </w:r>
      <w:r>
        <w:br/>
      </w:r>
      <w:r>
        <w:rPr>
          <w:rStyle w:val="Hervorhebung"/>
        </w:rPr>
        <w:t>Der Text ist ein exklusiver Auszug aus dem Buch „</w:t>
      </w:r>
      <w:hyperlink r:id="rId6" w:anchor=".Une7YhDhGSo" w:history="1">
        <w:r>
          <w:rPr>
            <w:rStyle w:val="Hyperlink"/>
            <w:i/>
            <w:iCs/>
          </w:rPr>
          <w:t>Staatsversagen auf höchster Ebene. Was sich nach dem Fall Mollath ändern muss</w:t>
        </w:r>
      </w:hyperlink>
      <w:r>
        <w:rPr>
          <w:rStyle w:val="Hervorhebung"/>
        </w:rPr>
        <w:t>“ (Westend Verlag, 208 Seiten, 12,99 Euro), das heute erschienen ist. Die Autoren, Experten aus Justiz, Psychiatrie, Politik, Medizin und Medien, nehmen sich der Affäre Mollath an, denken aber über den Einzelfall hinaus und verdeutlichen: Die Missstände in Justiz und Psychiatrie sind groß. Kann es wirklich jedem passieren, plötzlich weggesperrt zu werden?</w:t>
      </w:r>
    </w:p>
    <w:p w:rsidR="00A324C8" w:rsidRDefault="00A324C8" w:rsidP="00A324C8">
      <w:pPr>
        <w:pStyle w:val="StandardWeb"/>
      </w:pPr>
      <w:r>
        <w:t>Verstehen Sie mich nicht falsch: Die Gesetze in Deutschland sind mitnichten schlecht. Sie sind sogar überwiegend dazu angetan, für ein friedliches Gemeinwesen zu sorgen und vor Übergriffen zu schützen. Nur: Was helfen die besten Gesetze, wenn diese hintergangen und missachtet werden und wenn es keinerlei tatsächlich wirksame Kontrolle gibt, nur Pseudokontrollen?</w:t>
      </w:r>
    </w:p>
    <w:p w:rsidR="00A324C8" w:rsidRDefault="00A324C8" w:rsidP="00A324C8">
      <w:pPr>
        <w:pStyle w:val="StandardWeb"/>
      </w:pPr>
      <w:r>
        <w:t xml:space="preserve">In vielerlei Hinsicht gelten wir Deutsche als Vorbildnation. Auf unser Land setzen viele Menschen in der Welt ihre Hoffnung. Da darf es doch nicht sein, dass es unter unserem Sofa tatsächlich ganz anders aussieht. </w:t>
      </w:r>
    </w:p>
    <w:p w:rsidR="00A324C8" w:rsidRDefault="00A324C8" w:rsidP="00A324C8">
      <w:pPr>
        <w:pStyle w:val="StandardWeb"/>
      </w:pPr>
      <w:r>
        <w:t xml:space="preserve">Ich habe immer erwartet und erwarte weiterhin, dass die Institutionen so arbeiten, wie es theoretisch die Gesetze vorgeben. Aber in meinem Fall fand genau das Gegenteil statt. </w:t>
      </w:r>
    </w:p>
    <w:p w:rsidR="00A324C8" w:rsidRDefault="00A324C8" w:rsidP="00A324C8">
      <w:pPr>
        <w:pStyle w:val="StandardWeb"/>
      </w:pPr>
      <w:r>
        <w:t>Ich erinnere mich noch genau daran, wie damals eine Ärztin empfohlen hat, mich auf meinen Geisteszustand zu überprüfen. Schon war ein Richter vom Amtsgericht Nürnberg zur Stelle, der den entsprechenden Beschluss gefasst hat, gerade so, als wäre es vorher schon abgesprochen gewesen. Damals war mir klar: Nun geht es um alles, nun geht es um mein Leben. Ich konnte mir damals schon vorstellen: Wenn Sie erst einmal in dieses Räderwerk aus Justiz und Psychiatrie hineingeraten, kommen Sie nie mehr raus. Und das, was die Psychiatrie aus Ihnen möglicherweise macht, was sie aus Ihnen machen kann, ist grausam. Am Ende ist nicht ausgeschlossen, dass Ihre eigene Mutter Sie nicht mehr wieder erkennt.</w:t>
      </w:r>
    </w:p>
    <w:p w:rsidR="00A324C8" w:rsidRDefault="00A324C8" w:rsidP="00A324C8">
      <w:pPr>
        <w:pStyle w:val="StandardWeb"/>
      </w:pPr>
      <w:r>
        <w:t xml:space="preserve">Wie Sie alle wissen: Ich war in der forensischen Psychiatrie. Dort kommen die Menschen hin, die angeblich Straftaten begangen haben, aber aufgrund einer angeblich psychischen Störung nicht schuldfähig sind. </w:t>
      </w:r>
    </w:p>
    <w:p w:rsidR="00A324C8" w:rsidRDefault="00A324C8" w:rsidP="00A324C8">
      <w:pPr>
        <w:pStyle w:val="StandardWeb"/>
      </w:pPr>
      <w:r>
        <w:lastRenderedPageBreak/>
        <w:t xml:space="preserve">Die jüngsten Mitgefangenen, die ich während meiner zwangsweisen Unterbringung gesehen habe, waren fast noch Kinder, erst vierzehn Jahre alt. Was ich da mitbekommen musste, was mit diesen »Patienten« gemacht wurde, darüber kann ich nicht schweigen. Diese jungen Patienten wurden missbraucht, misshandelt – und das unter den Augen des Personals und der Ärzteschaft. Wenn diesen Zuständen in der Psychiatrie nicht Einhalt geboten wird, dann handeln wir uns psychische Bomben ein. Die Jugendlichen, die in den Psychiatrien untergebracht sind, kommen teilweise aus diesem völlig destruktiven Kreislauf nicht mehr heraus. Ich habe Mitgefangene, junge Mädchen gesehen, die nicht zuletzt durch diese unsägliche Medikamentengabe zu regelrechten körperlichen und geistigen Monstern aufgedunsen sind, obwohl sie tief im Inneren ganz liebe, verletzliche, gefühlvolle Menschen sind. Wie mit denen über Jahre und Jahrzehnte umgegangen wird, es ist unsäglich. </w:t>
      </w:r>
    </w:p>
    <w:p w:rsidR="00A324C8" w:rsidRDefault="00A324C8" w:rsidP="00A324C8">
      <w:pPr>
        <w:pStyle w:val="StandardWeb"/>
      </w:pPr>
      <w:r>
        <w:t>Oft fängt die Leidensgeschichte der jungen Menschen mit problematischen familiären Umständen an. Zuerst kommen sie zwangsweise in ein Kinderheim, unter Umständen durchs Jugendamt getrennt von der Mutter, von den Eltern, von der ganzen Familie. Je nachdem dauert es nicht lange, bis sie im Alter von zwölf oder vierzehn Jahren kriminalisiert sind und in der Forensik landen. Sie haben dann ein ganz schweres Schicksal, das sich häufig über Jahre hinzieht. Um diese jungen Menschen kümmert sich schließlich niemand mehr.</w:t>
      </w:r>
    </w:p>
    <w:p w:rsidR="00A324C8" w:rsidRDefault="00A324C8" w:rsidP="00A324C8">
      <w:pPr>
        <w:pStyle w:val="StandardWeb"/>
      </w:pPr>
      <w:r>
        <w:t xml:space="preserve">Sie stecken in einem System, einem geschlossenen System, das über die Deutungshoheit verfügt. Das System bestimmt die Wahrheit. Das System bestimmt, ob die hier Eingeschlossenen gesund oder krank sind. Dieses System ist kein imaginäres Etwas. Dieses System besteht aus vielen Personen, die es durch ihre Zusammenarbeit erst ermöglichen. Systeme der Unterdrückung, Systeme, in denen Menschen über andere herrschen, gab es schon immer. Macht braucht Kontrolle – und zwar wirksame Kontrolle. </w:t>
      </w:r>
    </w:p>
    <w:p w:rsidR="00A324C8" w:rsidRDefault="00A324C8" w:rsidP="00A324C8">
      <w:pPr>
        <w:pStyle w:val="StandardWeb"/>
      </w:pPr>
      <w:r>
        <w:t xml:space="preserve">Ich will damit nicht sagen, dass man einfach die Anstalten abschaffen soll. Kein Zweifel besteht doch darin, dass es Menschen gibt, die wirklich sehr gefährlich sind, für sich und auch für die Allgemeinheit. Aber auch in diesen Fällen bekleckert sich die Psychiatrie nicht gerade mit Ruhm. Immer wieder passiert es, dass gefährliche Straftäter freigelassen werden und dann schlimme Straftaten begehen. Man muss einfach zur Kenntnis nehmen, dass ganz viele Fehldiagnosen gestellt werden. Einerseits werden Menschen, die eigentlich gesund sind, als krank diagnostiziert, andererseits werden Menschen, die tatsächlich gestört sind, als gesund diagnostiziert. Fast hat man das Gefühl, dass die betreffenden Ärzte, wenn ihre Diagnose dann doch mal passt, einen Glückstreffer gelandet haben. </w:t>
      </w:r>
    </w:p>
    <w:p w:rsidR="00A324C8" w:rsidRDefault="00A324C8" w:rsidP="00A324C8">
      <w:pPr>
        <w:pStyle w:val="StandardWeb"/>
      </w:pPr>
      <w:r>
        <w:t xml:space="preserve">Wenngleich ich nicht über das Wissen eines studierten Psychiaters verfüge, so habe ich mir mittlerweile aber durchaus Kenntnisse angelesen. Innerhalb der Psychologie und Psychiatrie gibt es einen bekannten Problempunkt. Ich spreche hier vom sogenannten Bestätigungsfehler. Um diesen Bestätigungsfehler mit meinen eigenen Worten zu beschreiben: Sie haben als psychiatrischer Arzt, der eine Diagnose stellen soll, einen »Ersteindruck« vom Patienten. Dieser Ersteindruck mag auf einem Vorurteil beruhen. Aber das Problem ist, dass Sie, wenn auch nur unbewusst, dazu neigen werden, sich im Laufe der weiteren Diagnose und Behandlung Ihren Ersteindruck immer wieder zu bestätigen. Damit will ich sagen: Es ist sehr schwierig für einen Arzt, sich selbst und seine Diagnose kritisch zu hinterfragen. </w:t>
      </w:r>
    </w:p>
    <w:p w:rsidR="00A324C8" w:rsidRDefault="00A324C8" w:rsidP="00A324C8">
      <w:pPr>
        <w:pStyle w:val="StandardWeb"/>
      </w:pPr>
      <w:r>
        <w:t xml:space="preserve">Dabei ist es doch genau die Fähigkeit zur selbstkritischen Hinterfragung, die einen seriösen Wissenschaftler auszeichnet. Er muss bereit sein, seine eigenen Erkenntnisse, seine eigenen Überzeugungen und seine eigenen Maßstäbe selbst immer wieder kritisch zu überprüfen und gegebenenfalls auch neu zu bewerten. Gerade in der Psychiatrie ist das aber kaum der Fall. </w:t>
      </w:r>
      <w:r>
        <w:lastRenderedPageBreak/>
        <w:t xml:space="preserve">Am einfachsten kann man sich wohl in der Psychiatrie bewegen, wenn man seine eigenen Diagnosen erst gar nicht kritisch analysiert. </w:t>
      </w:r>
    </w:p>
    <w:p w:rsidR="00A324C8" w:rsidRDefault="00A324C8" w:rsidP="00A324C8">
      <w:pPr>
        <w:pStyle w:val="StandardWeb"/>
      </w:pPr>
      <w:r>
        <w:t xml:space="preserve">Wissen Sie, ein psychiatrischer Gutachter verdient recht viel Geld, wenn er weiß, was die, die bei ihm Gutachten in Auftrag geben, von ihm erwarten und möchten. Einer dieser Gutachter, der auch in meinem Fall eine Rolle spielt, sagte vor einiger Zeit in eine Fernsehkamera: »Ein Gutachter muss die Sprache der Richter verstehen.« Das können Sie jetzt interpretieren, wie Sie wollen. </w:t>
      </w:r>
    </w:p>
    <w:p w:rsidR="00A324C8" w:rsidRDefault="00A324C8" w:rsidP="00A324C8">
      <w:pPr>
        <w:pStyle w:val="StandardWeb"/>
      </w:pPr>
      <w:r>
        <w:t xml:space="preserve">Es gibt Gutachter, die verfügen wirklich nur über sehr unzureichende fachliche Fähigkeiten. Wenn sich solch ein Gutachter dann auch noch nicht weiter um Recht und Gesetz schert, wenn ihm der Proband letztlich auch noch als Mensch egal ist und er vor allem darauf erpicht ist, dem Richter nach dem Mund zu schreiben, dann kommt das heraus, was als Gefälligkeitsgutachten bekannt ist. </w:t>
      </w:r>
    </w:p>
    <w:p w:rsidR="00A324C8" w:rsidRDefault="00A324C8" w:rsidP="00A324C8">
      <w:pPr>
        <w:pStyle w:val="StandardWeb"/>
      </w:pPr>
      <w:r>
        <w:t>In meinem Fall gehe ich schon davon aus, dass ich Opfer von Gefälligkeitsgutachten geworden bin. Und ich will Ihnen sagen, wie es ist: In der Psychiatrie gibt es Scharlatane!</w:t>
      </w:r>
    </w:p>
    <w:p w:rsidR="00A324C8" w:rsidRDefault="00A324C8" w:rsidP="00A324C8">
      <w:pPr>
        <w:pStyle w:val="StandardWeb"/>
      </w:pPr>
      <w:r>
        <w:t>Es ist zwingend notwendig, gründlich hinter die Kulissen zu blicken. Man muss die Wahrheit verlangen, um ein höchstmögliches Maß an Transparenz zu erreichen. Geschieht dies nicht, geht es auf unser aller Kosten. Im Moment ist es so, dass jeder Bürger Opfer des psychiatrischen Systems werden kann.</w:t>
      </w:r>
    </w:p>
    <w:p w:rsidR="00A324C8" w:rsidRDefault="00A324C8" w:rsidP="00A324C8"/>
    <w:p w:rsidR="00F64424" w:rsidRDefault="00F64424"/>
    <w:sectPr w:rsidR="00F64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C8"/>
    <w:rsid w:val="000E19A2"/>
    <w:rsid w:val="003612C4"/>
    <w:rsid w:val="00704C5A"/>
    <w:rsid w:val="00A324C8"/>
    <w:rsid w:val="00F64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4C8"/>
  </w:style>
  <w:style w:type="paragraph" w:styleId="berschrift3">
    <w:name w:val="heading 3"/>
    <w:basedOn w:val="Standard"/>
    <w:next w:val="Standard"/>
    <w:link w:val="berschrift3Zchn"/>
    <w:uiPriority w:val="9"/>
    <w:semiHidden/>
    <w:unhideWhenUsed/>
    <w:qFormat/>
    <w:rsid w:val="00A32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324C8"/>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A324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24C8"/>
    <w:rPr>
      <w:b/>
      <w:bCs/>
    </w:rPr>
  </w:style>
  <w:style w:type="character" w:styleId="Hervorhebung">
    <w:name w:val="Emphasis"/>
    <w:basedOn w:val="Absatz-Standardschriftart"/>
    <w:uiPriority w:val="20"/>
    <w:qFormat/>
    <w:rsid w:val="00A324C8"/>
    <w:rPr>
      <w:i/>
      <w:iCs/>
    </w:rPr>
  </w:style>
  <w:style w:type="character" w:styleId="Hyperlink">
    <w:name w:val="Hyperlink"/>
    <w:basedOn w:val="Absatz-Standardschriftart"/>
    <w:uiPriority w:val="99"/>
    <w:semiHidden/>
    <w:unhideWhenUsed/>
    <w:rsid w:val="00A324C8"/>
    <w:rPr>
      <w:color w:val="0000FF"/>
      <w:u w:val="single"/>
    </w:rPr>
  </w:style>
  <w:style w:type="paragraph" w:customStyle="1" w:styleId="entrydate">
    <w:name w:val="entry_date"/>
    <w:basedOn w:val="Standard"/>
    <w:rsid w:val="00A324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4C8"/>
  </w:style>
  <w:style w:type="paragraph" w:styleId="berschrift3">
    <w:name w:val="heading 3"/>
    <w:basedOn w:val="Standard"/>
    <w:next w:val="Standard"/>
    <w:link w:val="berschrift3Zchn"/>
    <w:uiPriority w:val="9"/>
    <w:semiHidden/>
    <w:unhideWhenUsed/>
    <w:qFormat/>
    <w:rsid w:val="00A32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324C8"/>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A324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24C8"/>
    <w:rPr>
      <w:b/>
      <w:bCs/>
    </w:rPr>
  </w:style>
  <w:style w:type="character" w:styleId="Hervorhebung">
    <w:name w:val="Emphasis"/>
    <w:basedOn w:val="Absatz-Standardschriftart"/>
    <w:uiPriority w:val="20"/>
    <w:qFormat/>
    <w:rsid w:val="00A324C8"/>
    <w:rPr>
      <w:i/>
      <w:iCs/>
    </w:rPr>
  </w:style>
  <w:style w:type="character" w:styleId="Hyperlink">
    <w:name w:val="Hyperlink"/>
    <w:basedOn w:val="Absatz-Standardschriftart"/>
    <w:uiPriority w:val="99"/>
    <w:semiHidden/>
    <w:unhideWhenUsed/>
    <w:rsid w:val="00A324C8"/>
    <w:rPr>
      <w:color w:val="0000FF"/>
      <w:u w:val="single"/>
    </w:rPr>
  </w:style>
  <w:style w:type="paragraph" w:customStyle="1" w:styleId="entrydate">
    <w:name w:val="entry_date"/>
    <w:basedOn w:val="Standard"/>
    <w:rsid w:val="00A324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endverlag.de/buecher-themen/programm/staatsversagen-auf-hoechster-ebene.html" TargetMode="External"/><Relationship Id="rId5" Type="http://schemas.openxmlformats.org/officeDocument/2006/relationships/hyperlink" Target="http://www.nachdenkseiten.de/?author=8"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Klaus-Jürgen Bruder</dc:creator>
  <cp:lastModifiedBy>Klaus-Jürgen Bruder</cp:lastModifiedBy>
  <cp:revision>4</cp:revision>
  <dcterms:created xsi:type="dcterms:W3CDTF">2013-11-12T11:14:00Z</dcterms:created>
  <dcterms:modified xsi:type="dcterms:W3CDTF">2013-11-12T11:15:00Z</dcterms:modified>
</cp:coreProperties>
</file>